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43FAF" w14:textId="77777777" w:rsidR="001F1832" w:rsidRPr="008B40DA" w:rsidRDefault="001F1832" w:rsidP="001F1832">
      <w:pPr>
        <w:pStyle w:val="ac"/>
        <w:ind w:left="-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B40D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0" w:name="_Hlk166064580"/>
      <w:r w:rsidRPr="008B40DA">
        <w:rPr>
          <w:rFonts w:ascii="Cambria" w:hAnsi="Cambria"/>
          <w:b/>
          <w:bCs/>
          <w:color w:val="000000" w:themeColor="text1"/>
          <w:sz w:val="28"/>
          <w:lang w:val="uk-UA"/>
        </w:rPr>
        <w:t>Новоолександрівський заклад дошкільної освіти (ясла-садок) загального розвитку «Веселка» Новоолександрівської сільської ради</w:t>
      </w:r>
    </w:p>
    <w:bookmarkEnd w:id="0"/>
    <w:p w14:paraId="577BE09C" w14:textId="77777777" w:rsidR="001F1832" w:rsidRDefault="001F1832" w:rsidP="001F1832">
      <w:pPr>
        <w:rPr>
          <w:rFonts w:ascii="Cambria" w:hAnsi="Cambria"/>
          <w:b/>
          <w:sz w:val="48"/>
          <w:lang w:val="uk-UA"/>
        </w:rPr>
      </w:pPr>
    </w:p>
    <w:p w14:paraId="466497D0" w14:textId="77777777" w:rsidR="001F1832" w:rsidRDefault="001F1832" w:rsidP="001F1832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14:paraId="1C20E9EC" w14:textId="77777777" w:rsidR="001F1832" w:rsidRDefault="001F1832" w:rsidP="001F1832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14:paraId="35BAB0AB" w14:textId="77777777" w:rsidR="001F1832" w:rsidRDefault="001F1832" w:rsidP="001F1832">
      <w:pPr>
        <w:spacing w:before="100" w:beforeAutospacing="1" w:after="100" w:afterAutospacing="1"/>
        <w:rPr>
          <w:rFonts w:ascii="Times New Roman" w:hAnsi="Times New Roman" w:cs="Times New Roman"/>
          <w:b/>
          <w:color w:val="1F3864" w:themeColor="accent1" w:themeShade="80"/>
          <w:sz w:val="40"/>
          <w:szCs w:val="4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b/>
          <w:color w:val="1F3864" w:themeColor="accent1" w:themeShade="80"/>
          <w:sz w:val="40"/>
          <w:szCs w:val="40"/>
          <w:lang w:val="uk-UA"/>
        </w:rPr>
        <w:t>Консультація для батьків:</w:t>
      </w:r>
    </w:p>
    <w:p w14:paraId="48C40C91" w14:textId="31E7FCA7" w:rsidR="00E72284" w:rsidRDefault="00DD01B7" w:rsidP="001F183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48"/>
          <w:szCs w:val="48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48"/>
          <w:szCs w:val="48"/>
          <w:lang w:val="uk-UA"/>
        </w:rPr>
        <w:t>«ВІТРЯНА ВІСПА»</w:t>
      </w:r>
    </w:p>
    <w:p w14:paraId="417DB8EF" w14:textId="2BD4508F" w:rsidR="00DD01B7" w:rsidRPr="001F1832" w:rsidRDefault="00DD01B7" w:rsidP="001F183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noProof/>
          <w:color w:val="8496B0" w:themeColor="text2" w:themeTint="99"/>
          <w:sz w:val="48"/>
          <w:szCs w:val="48"/>
          <w:lang w:val="uk-UA"/>
        </w:rPr>
        <w:drawing>
          <wp:anchor distT="0" distB="0" distL="114300" distR="114300" simplePos="0" relativeHeight="251658240" behindDoc="0" locked="0" layoutInCell="1" allowOverlap="1" wp14:anchorId="64FE7B99" wp14:editId="3D020CD8">
            <wp:simplePos x="0" y="0"/>
            <wp:positionH relativeFrom="margin">
              <wp:align>center</wp:align>
            </wp:positionH>
            <wp:positionV relativeFrom="paragraph">
              <wp:posOffset>171234</wp:posOffset>
            </wp:positionV>
            <wp:extent cx="4873625" cy="2924175"/>
            <wp:effectExtent l="0" t="0" r="3175" b="9525"/>
            <wp:wrapSquare wrapText="bothSides"/>
            <wp:docPr id="9208095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B11EC2" w14:textId="4285BA56" w:rsidR="00511C32" w:rsidRPr="00511C32" w:rsidRDefault="00511C32" w:rsidP="00511C32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color w:val="8496B0" w:themeColor="text2" w:themeTint="99"/>
          <w:sz w:val="48"/>
          <w:szCs w:val="48"/>
          <w:lang w:val="uk-UA"/>
        </w:rPr>
      </w:pPr>
    </w:p>
    <w:p w14:paraId="57F1C8DE" w14:textId="28422B2A" w:rsidR="00511C32" w:rsidRDefault="00511C32" w:rsidP="001F1832">
      <w:pPr>
        <w:ind w:left="360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14:paraId="19B5FBE0" w14:textId="3E456E5A" w:rsidR="001F1832" w:rsidRPr="003C3580" w:rsidRDefault="001F1832" w:rsidP="001F1832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</w:t>
      </w:r>
      <w:r w:rsidR="00DD01B7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</w:p>
    <w:p w14:paraId="13640A23" w14:textId="77777777" w:rsidR="00DD01B7" w:rsidRDefault="00DD01B7" w:rsidP="001F1832">
      <w:pPr>
        <w:ind w:left="360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14:paraId="2675A1D6" w14:textId="77777777" w:rsidR="00DD01B7" w:rsidRDefault="00DD01B7" w:rsidP="001F1832">
      <w:pPr>
        <w:ind w:left="360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14:paraId="4AA69ACE" w14:textId="77777777" w:rsidR="00DD01B7" w:rsidRDefault="00DD01B7" w:rsidP="001F1832">
      <w:pPr>
        <w:ind w:left="360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14:paraId="17DCF537" w14:textId="77777777" w:rsidR="00DD01B7" w:rsidRDefault="00DD01B7" w:rsidP="00DD01B7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                                                 </w:t>
      </w:r>
    </w:p>
    <w:p w14:paraId="3A583093" w14:textId="77777777" w:rsidR="00DD01B7" w:rsidRDefault="00DD01B7" w:rsidP="00DD01B7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14:paraId="5F9060CA" w14:textId="77777777" w:rsidR="00DD01B7" w:rsidRDefault="00DD01B7" w:rsidP="00DD01B7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14:paraId="7BFBA7F2" w14:textId="3D9A3D6A" w:rsidR="00DD01B7" w:rsidRDefault="00DD01B7" w:rsidP="00DD01B7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                                                  Підготувала:</w:t>
      </w:r>
    </w:p>
    <w:p w14:paraId="758C6DEE" w14:textId="748DB8E9" w:rsidR="001F1832" w:rsidRPr="003C3580" w:rsidRDefault="001F1832" w:rsidP="001F1832">
      <w:pPr>
        <w:ind w:left="360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3C3580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старша сестра медична</w:t>
      </w:r>
    </w:p>
    <w:p w14:paraId="27622E16" w14:textId="63108B73" w:rsidR="001F1832" w:rsidRPr="00034338" w:rsidRDefault="001F1832" w:rsidP="001F1832">
      <w:pPr>
        <w:spacing w:before="100" w:beforeAutospacing="1" w:after="100" w:afterAutospacing="1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bCs/>
          <w:kern w:val="36"/>
          <w:sz w:val="32"/>
          <w:szCs w:val="32"/>
          <w:lang w:val="uk-UA"/>
        </w:rPr>
        <w:t xml:space="preserve">                                                                  МІШКЕВИЧ Вікторія</w:t>
      </w:r>
    </w:p>
    <w:p w14:paraId="70E3114B" w14:textId="77777777" w:rsidR="00511C32" w:rsidRDefault="001F1832" w:rsidP="001F183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0343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                   </w:t>
      </w:r>
    </w:p>
    <w:p w14:paraId="25C4EA10" w14:textId="12B3857A" w:rsidR="00DD01B7" w:rsidRPr="00DD01B7" w:rsidRDefault="001F1832" w:rsidP="00DD01B7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    </w:t>
      </w:r>
      <w:r w:rsidR="00E722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                                                  </w:t>
      </w:r>
      <w:r w:rsidR="00DD01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  </w:t>
      </w:r>
      <w:r w:rsidRPr="000343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2025 рі</w:t>
      </w:r>
      <w:r w:rsidR="00511C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к</w:t>
      </w:r>
    </w:p>
    <w:p w14:paraId="2CD5D18F" w14:textId="77777777" w:rsidR="00DD01B7" w:rsidRPr="00DD01B7" w:rsidRDefault="00DD01B7" w:rsidP="00DD01B7">
      <w:pPr>
        <w:shd w:val="clear" w:color="auto" w:fill="FFFFFF"/>
        <w:spacing w:line="240" w:lineRule="auto"/>
        <w:rPr>
          <w:rFonts w:ascii="Arial" w:eastAsia="Times New Roman" w:hAnsi="Arial" w:cs="Arial"/>
          <w:color w:val="001D35"/>
          <w:sz w:val="27"/>
          <w:szCs w:val="27"/>
          <w:lang w:val="uk-UA" w:eastAsia="uk-UA"/>
        </w:rPr>
      </w:pPr>
      <w:r w:rsidRPr="00DD01B7">
        <w:rPr>
          <w:rFonts w:ascii="Arial" w:eastAsia="Times New Roman" w:hAnsi="Arial" w:cs="Arial"/>
          <w:color w:val="001D35"/>
          <w:sz w:val="27"/>
          <w:szCs w:val="27"/>
          <w:lang w:val="uk-UA" w:eastAsia="uk-UA"/>
        </w:rPr>
        <w:lastRenderedPageBreak/>
        <w:t>Вітряна віспа, або вітрянка, - це </w:t>
      </w:r>
      <w:proofErr w:type="spellStart"/>
      <w:r w:rsidRPr="00DD01B7">
        <w:rPr>
          <w:rFonts w:ascii="Arial" w:eastAsia="Times New Roman" w:hAnsi="Arial" w:cs="Arial"/>
          <w:color w:val="001D35"/>
          <w:sz w:val="27"/>
          <w:szCs w:val="27"/>
          <w:lang w:val="uk-UA" w:eastAsia="uk-UA"/>
        </w:rPr>
        <w:t>висококонтагіозна</w:t>
      </w:r>
      <w:proofErr w:type="spellEnd"/>
      <w:r w:rsidRPr="00DD01B7">
        <w:rPr>
          <w:rFonts w:ascii="Arial" w:eastAsia="Times New Roman" w:hAnsi="Arial" w:cs="Arial"/>
          <w:color w:val="001D35"/>
          <w:sz w:val="27"/>
          <w:szCs w:val="27"/>
          <w:lang w:val="uk-UA" w:eastAsia="uk-UA"/>
        </w:rPr>
        <w:t xml:space="preserve"> вірусна інфекція, спричинена вірусом вітряної віспи та </w:t>
      </w:r>
      <w:proofErr w:type="spellStart"/>
      <w:r w:rsidRPr="00DD01B7">
        <w:rPr>
          <w:rFonts w:ascii="Arial" w:eastAsia="Times New Roman" w:hAnsi="Arial" w:cs="Arial"/>
          <w:color w:val="001D35"/>
          <w:sz w:val="27"/>
          <w:szCs w:val="27"/>
          <w:lang w:val="uk-UA" w:eastAsia="uk-UA"/>
        </w:rPr>
        <w:t>оперізувального</w:t>
      </w:r>
      <w:proofErr w:type="spellEnd"/>
      <w:r w:rsidRPr="00DD01B7">
        <w:rPr>
          <w:rFonts w:ascii="Arial" w:eastAsia="Times New Roman" w:hAnsi="Arial" w:cs="Arial"/>
          <w:color w:val="001D35"/>
          <w:sz w:val="27"/>
          <w:szCs w:val="27"/>
          <w:lang w:val="uk-UA" w:eastAsia="uk-UA"/>
        </w:rPr>
        <w:t xml:space="preserve"> герпесу. Зазвичай, вітрянка у дітей протікає у легкій формі, але може викликати значний дискомфорт через свербіж та лихоманку. У вагітних жінок та осіб з ослабленим імунітетом, вітрянка може призвести до серйозних ускладнень. </w:t>
      </w:r>
    </w:p>
    <w:p w14:paraId="21D513E6" w14:textId="77777777" w:rsidR="00DD01B7" w:rsidRPr="00DD01B7" w:rsidRDefault="00DD01B7" w:rsidP="00DD01B7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D01B7">
        <w:rPr>
          <w:rFonts w:ascii="Arial" w:eastAsia="Times New Roman" w:hAnsi="Arial" w:cs="Arial"/>
          <w:color w:val="001D35"/>
          <w:sz w:val="27"/>
          <w:szCs w:val="27"/>
          <w:lang w:val="uk-UA" w:eastAsia="uk-UA"/>
        </w:rPr>
        <w:t>Симптоми:</w:t>
      </w:r>
    </w:p>
    <w:p w14:paraId="066913D5" w14:textId="77777777" w:rsidR="00DD01B7" w:rsidRPr="00DD01B7" w:rsidRDefault="00DD01B7" w:rsidP="00DD01B7">
      <w:pPr>
        <w:numPr>
          <w:ilvl w:val="0"/>
          <w:numId w:val="27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</w:pPr>
      <w:r w:rsidRPr="00DD01B7"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  <w:t>Загальна слабкість, зниження апетиту, незначне підвищення температури.</w:t>
      </w:r>
    </w:p>
    <w:p w14:paraId="082A8B7A" w14:textId="77777777" w:rsidR="00DD01B7" w:rsidRPr="00DD01B7" w:rsidRDefault="00DD01B7" w:rsidP="00DD01B7">
      <w:pPr>
        <w:numPr>
          <w:ilvl w:val="0"/>
          <w:numId w:val="27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</w:pPr>
      <w:r w:rsidRPr="00DD01B7"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  <w:t>Червоні плями, які швидко перетворюються на пухирці, наповнені рідиною.</w:t>
      </w:r>
    </w:p>
    <w:p w14:paraId="63358A87" w14:textId="77777777" w:rsidR="00DD01B7" w:rsidRPr="00DD01B7" w:rsidRDefault="00DD01B7" w:rsidP="00DD01B7">
      <w:pPr>
        <w:numPr>
          <w:ilvl w:val="0"/>
          <w:numId w:val="27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</w:pPr>
      <w:r w:rsidRPr="00DD01B7"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  <w:t>Сильний свербіж, особливо вночі.</w:t>
      </w:r>
    </w:p>
    <w:p w14:paraId="18105AA0" w14:textId="77777777" w:rsidR="00DD01B7" w:rsidRPr="00DD01B7" w:rsidRDefault="00DD01B7" w:rsidP="00DD01B7">
      <w:pPr>
        <w:numPr>
          <w:ilvl w:val="0"/>
          <w:numId w:val="27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D01B7"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  <w:t>Висипання на слизових оболонках. </w:t>
      </w:r>
    </w:p>
    <w:p w14:paraId="46717016" w14:textId="77777777" w:rsidR="00DD01B7" w:rsidRPr="00DD01B7" w:rsidRDefault="00DD01B7" w:rsidP="00DD01B7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DD01B7">
        <w:rPr>
          <w:rFonts w:ascii="Arial" w:eastAsia="Times New Roman" w:hAnsi="Arial" w:cs="Arial"/>
          <w:color w:val="001D35"/>
          <w:sz w:val="27"/>
          <w:szCs w:val="27"/>
          <w:lang w:val="uk-UA" w:eastAsia="uk-UA"/>
        </w:rPr>
        <w:t>Лікування:</w:t>
      </w:r>
    </w:p>
    <w:p w14:paraId="08E5CC2B" w14:textId="77777777" w:rsidR="00DD01B7" w:rsidRPr="00DD01B7" w:rsidRDefault="00DD01B7" w:rsidP="00DD01B7">
      <w:pPr>
        <w:numPr>
          <w:ilvl w:val="0"/>
          <w:numId w:val="28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</w:pPr>
      <w:r w:rsidRPr="00DD01B7"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  <w:t>У більшості випадків лікування вітрянки не потребує госпіталізації.</w:t>
      </w:r>
    </w:p>
    <w:p w14:paraId="72D64EBB" w14:textId="77777777" w:rsidR="00DD01B7" w:rsidRPr="00DD01B7" w:rsidRDefault="00DD01B7" w:rsidP="00DD01B7">
      <w:pPr>
        <w:numPr>
          <w:ilvl w:val="0"/>
          <w:numId w:val="28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</w:pPr>
      <w:r w:rsidRPr="00DD01B7"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  <w:t>Рекомендується догляд за шкірою, щоб уникнути ускладнень.</w:t>
      </w:r>
    </w:p>
    <w:p w14:paraId="22975638" w14:textId="77777777" w:rsidR="00DD01B7" w:rsidRPr="00DD01B7" w:rsidRDefault="00DD01B7" w:rsidP="00DD01B7">
      <w:pPr>
        <w:numPr>
          <w:ilvl w:val="0"/>
          <w:numId w:val="28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</w:pPr>
      <w:proofErr w:type="spellStart"/>
      <w:r w:rsidRPr="00DD01B7"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  <w:t>Антигістамінні</w:t>
      </w:r>
      <w:proofErr w:type="spellEnd"/>
      <w:r w:rsidRPr="00DD01B7"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  <w:t xml:space="preserve"> препарати можуть полегшити свербіж.</w:t>
      </w:r>
    </w:p>
    <w:p w14:paraId="22D3669B" w14:textId="77777777" w:rsidR="00DD01B7" w:rsidRPr="00DD01B7" w:rsidRDefault="00DD01B7" w:rsidP="00DD01B7">
      <w:pPr>
        <w:numPr>
          <w:ilvl w:val="0"/>
          <w:numId w:val="28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</w:pPr>
      <w:r w:rsidRPr="00DD01B7"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  <w:t>У випадках важкого перебігу або ускладнень, лікар може призначити противірусні препарати.</w:t>
      </w:r>
    </w:p>
    <w:p w14:paraId="23140DFE" w14:textId="77777777" w:rsidR="00DD01B7" w:rsidRPr="00DD01B7" w:rsidRDefault="00DD01B7" w:rsidP="00DD01B7">
      <w:pPr>
        <w:numPr>
          <w:ilvl w:val="0"/>
          <w:numId w:val="28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</w:pPr>
      <w:r w:rsidRPr="00DD01B7"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  <w:t>Необхідно уникати перегріву, який може посилити свербіж.</w:t>
      </w:r>
    </w:p>
    <w:p w14:paraId="5369A044" w14:textId="77777777" w:rsidR="00DD01B7" w:rsidRPr="00DD01B7" w:rsidRDefault="00DD01B7" w:rsidP="00DD01B7">
      <w:pPr>
        <w:numPr>
          <w:ilvl w:val="0"/>
          <w:numId w:val="28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D01B7"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  <w:t>Важливо уникати контакту з хворим на вітрянку, особливо вагітним жінкам та людям з ослабленим імунітетом. </w:t>
      </w:r>
    </w:p>
    <w:p w14:paraId="16362620" w14:textId="77777777" w:rsidR="00DD01B7" w:rsidRPr="00DD01B7" w:rsidRDefault="00DD01B7" w:rsidP="00DD01B7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DD01B7">
        <w:rPr>
          <w:rFonts w:ascii="Arial" w:eastAsia="Times New Roman" w:hAnsi="Arial" w:cs="Arial"/>
          <w:color w:val="001D35"/>
          <w:sz w:val="27"/>
          <w:szCs w:val="27"/>
          <w:lang w:val="uk-UA" w:eastAsia="uk-UA"/>
        </w:rPr>
        <w:t>Профілактика:</w:t>
      </w:r>
    </w:p>
    <w:p w14:paraId="36614FCD" w14:textId="77777777" w:rsidR="00DD01B7" w:rsidRPr="00DD01B7" w:rsidRDefault="00DD01B7" w:rsidP="00DD01B7">
      <w:pPr>
        <w:numPr>
          <w:ilvl w:val="0"/>
          <w:numId w:val="29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</w:pPr>
      <w:r w:rsidRPr="00DD01B7"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  <w:t>Вакцинація є ефективним способом профілактики вітряної віспи.</w:t>
      </w:r>
    </w:p>
    <w:p w14:paraId="4E3F2B76" w14:textId="77777777" w:rsidR="00DD01B7" w:rsidRPr="00DD01B7" w:rsidRDefault="00DD01B7" w:rsidP="00DD01B7">
      <w:pPr>
        <w:numPr>
          <w:ilvl w:val="0"/>
          <w:numId w:val="29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</w:pPr>
      <w:r w:rsidRPr="00DD01B7"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  <w:t>Дітям вакцинацію роблять з 12 місяців і в будь-якому віці потім.</w:t>
      </w:r>
    </w:p>
    <w:p w14:paraId="68732C5A" w14:textId="77777777" w:rsidR="00DD01B7" w:rsidRPr="00DD01B7" w:rsidRDefault="00DD01B7" w:rsidP="00DD01B7">
      <w:pPr>
        <w:numPr>
          <w:ilvl w:val="0"/>
          <w:numId w:val="29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D01B7"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  <w:t>Для забезпечення захисту від інфекції достатньо двох доз вакцини. </w:t>
      </w:r>
    </w:p>
    <w:p w14:paraId="25795469" w14:textId="77777777" w:rsidR="00DD01B7" w:rsidRPr="00DD01B7" w:rsidRDefault="00DD01B7" w:rsidP="00DD01B7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DD01B7">
        <w:rPr>
          <w:rFonts w:ascii="Arial" w:eastAsia="Times New Roman" w:hAnsi="Arial" w:cs="Arial"/>
          <w:color w:val="001D35"/>
          <w:sz w:val="27"/>
          <w:szCs w:val="27"/>
          <w:lang w:val="uk-UA" w:eastAsia="uk-UA"/>
        </w:rPr>
        <w:t>Ускладнення:</w:t>
      </w:r>
    </w:p>
    <w:p w14:paraId="3AA80035" w14:textId="77777777" w:rsidR="00DD01B7" w:rsidRPr="00DD01B7" w:rsidRDefault="00DD01B7" w:rsidP="00DD01B7">
      <w:pPr>
        <w:numPr>
          <w:ilvl w:val="0"/>
          <w:numId w:val="30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D01B7"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  <w:t>У рідкісних випадках вітрянка може призвести до пневмонії, енцефаліту та інших серйозних ускладнень. </w:t>
      </w:r>
    </w:p>
    <w:p w14:paraId="5A1CD6B5" w14:textId="77777777" w:rsidR="00DD01B7" w:rsidRPr="00DD01B7" w:rsidRDefault="00DD01B7" w:rsidP="00DD01B7">
      <w:pPr>
        <w:numPr>
          <w:ilvl w:val="0"/>
          <w:numId w:val="30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</w:pPr>
      <w:r w:rsidRPr="00DD01B7"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  <w:t>У вагітних жінок вітрянка може призвести до викидня або синдрому вродженої вітряної віспи у дитини. </w:t>
      </w:r>
    </w:p>
    <w:p w14:paraId="1F65B559" w14:textId="77777777" w:rsidR="00DD01B7" w:rsidRPr="00DD01B7" w:rsidRDefault="00DD01B7" w:rsidP="00DD01B7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DD01B7">
        <w:rPr>
          <w:rFonts w:ascii="Arial" w:eastAsia="Times New Roman" w:hAnsi="Arial" w:cs="Arial"/>
          <w:color w:val="001D35"/>
          <w:sz w:val="27"/>
          <w:szCs w:val="27"/>
          <w:lang w:val="uk-UA" w:eastAsia="uk-UA"/>
        </w:rPr>
        <w:t>Що робити, якщо у дитини вітрянка:</w:t>
      </w:r>
    </w:p>
    <w:p w14:paraId="1BEAD7C6" w14:textId="77777777" w:rsidR="00DD01B7" w:rsidRPr="00DD01B7" w:rsidRDefault="00DD01B7" w:rsidP="00DD01B7">
      <w:pPr>
        <w:numPr>
          <w:ilvl w:val="0"/>
          <w:numId w:val="31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D01B7"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  <w:t>Зверніться до лікаря для отримання рекомендацій щодо лікування та догляду за дитиною. </w:t>
      </w:r>
    </w:p>
    <w:p w14:paraId="1B648280" w14:textId="77777777" w:rsidR="00DD01B7" w:rsidRPr="00DD01B7" w:rsidRDefault="00DD01B7" w:rsidP="00DD01B7">
      <w:pPr>
        <w:numPr>
          <w:ilvl w:val="0"/>
          <w:numId w:val="31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</w:pPr>
      <w:r w:rsidRPr="00DD01B7"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  <w:t>Забезпечте дитині комфортні умови, щоб зменшити свербіж і дискомфорт. </w:t>
      </w:r>
    </w:p>
    <w:p w14:paraId="79EF2B7C" w14:textId="77777777" w:rsidR="00DD01B7" w:rsidRPr="00DD01B7" w:rsidRDefault="00DD01B7" w:rsidP="00DD01B7">
      <w:pPr>
        <w:numPr>
          <w:ilvl w:val="0"/>
          <w:numId w:val="31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</w:pPr>
      <w:r w:rsidRPr="00DD01B7"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  <w:t>Зверніться до лікаря, якщо з'явилися ознаки ускладнень, такі як висока температура, сильний біль, зміни у поведінці. </w:t>
      </w:r>
    </w:p>
    <w:p w14:paraId="67641CB8" w14:textId="77777777" w:rsidR="00DD01B7" w:rsidRPr="00DD01B7" w:rsidRDefault="00DD01B7" w:rsidP="00DD01B7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DD01B7">
        <w:rPr>
          <w:rFonts w:ascii="Arial" w:eastAsia="Times New Roman" w:hAnsi="Arial" w:cs="Arial"/>
          <w:color w:val="001D35"/>
          <w:sz w:val="27"/>
          <w:szCs w:val="27"/>
          <w:lang w:val="uk-UA" w:eastAsia="uk-UA"/>
        </w:rPr>
        <w:lastRenderedPageBreak/>
        <w:t>Важливо:</w:t>
      </w:r>
    </w:p>
    <w:p w14:paraId="06AEB59C" w14:textId="77777777" w:rsidR="00DD01B7" w:rsidRPr="00DD01B7" w:rsidRDefault="00DD01B7" w:rsidP="00DD01B7">
      <w:pPr>
        <w:numPr>
          <w:ilvl w:val="0"/>
          <w:numId w:val="32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D01B7"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  <w:t>Не давайте дітям аспірин (або препарати на основі ацетилсаліцилової кислоти) при вітряній віспі, оскільки це може спровокувати токсичне ураження нервової системи та печінки. </w:t>
      </w:r>
    </w:p>
    <w:p w14:paraId="7779D153" w14:textId="77777777" w:rsidR="00DD01B7" w:rsidRPr="00DD01B7" w:rsidRDefault="00DD01B7" w:rsidP="00DD01B7">
      <w:pPr>
        <w:numPr>
          <w:ilvl w:val="0"/>
          <w:numId w:val="32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</w:pPr>
      <w:r w:rsidRPr="00DD01B7"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  <w:t>Не рекомендується змащувати пухирці чим-небудь, оскільки це може призвести до погіршення ситуації. </w:t>
      </w:r>
    </w:p>
    <w:p w14:paraId="17604B13" w14:textId="77777777" w:rsidR="00DD01B7" w:rsidRPr="00DD01B7" w:rsidRDefault="00DD01B7" w:rsidP="00DD01B7">
      <w:pPr>
        <w:numPr>
          <w:ilvl w:val="0"/>
          <w:numId w:val="32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</w:pPr>
      <w:r w:rsidRPr="00DD01B7"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  <w:t>Якщо є висипання на слизових оболонках, їжа повинна бути прохолодною, м'якою або напіврідкою, і не варто вживати кислі та солоні продукти. </w:t>
      </w:r>
    </w:p>
    <w:p w14:paraId="642CDD5C" w14:textId="77777777" w:rsidR="00DD01B7" w:rsidRPr="00DD01B7" w:rsidRDefault="00DD01B7" w:rsidP="00DD01B7">
      <w:pPr>
        <w:numPr>
          <w:ilvl w:val="0"/>
          <w:numId w:val="3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D01B7"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  <w:t>Після їжі рекомендується прополоскати рот антисептичними розчинами за призначенням лікаря. </w:t>
      </w:r>
    </w:p>
    <w:p w14:paraId="50E33B4A" w14:textId="31A90417" w:rsidR="00DD01B7" w:rsidRDefault="00DD01B7">
      <w:pPr>
        <w:rPr>
          <w:lang w:val="uk-UA"/>
        </w:rPr>
      </w:pPr>
    </w:p>
    <w:p w14:paraId="00CD6B8E" w14:textId="1AD68806" w:rsidR="00DD01B7" w:rsidRPr="00672A61" w:rsidRDefault="00DD01B7">
      <w:pPr>
        <w:rPr>
          <w:lang w:val="uk-UA"/>
        </w:rPr>
      </w:pPr>
    </w:p>
    <w:sectPr w:rsidR="00DD01B7" w:rsidRPr="0067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1AE8"/>
    <w:multiLevelType w:val="multilevel"/>
    <w:tmpl w:val="F7F6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675A3F"/>
    <w:multiLevelType w:val="multilevel"/>
    <w:tmpl w:val="B20C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85523"/>
    <w:multiLevelType w:val="multilevel"/>
    <w:tmpl w:val="DE7E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25A30"/>
    <w:multiLevelType w:val="multilevel"/>
    <w:tmpl w:val="4000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47D1B"/>
    <w:multiLevelType w:val="multilevel"/>
    <w:tmpl w:val="6E7C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EB136E"/>
    <w:multiLevelType w:val="multilevel"/>
    <w:tmpl w:val="45AC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3665F8"/>
    <w:multiLevelType w:val="multilevel"/>
    <w:tmpl w:val="416A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01FF6"/>
    <w:multiLevelType w:val="multilevel"/>
    <w:tmpl w:val="A73C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1343F7"/>
    <w:multiLevelType w:val="multilevel"/>
    <w:tmpl w:val="3690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B33DEC"/>
    <w:multiLevelType w:val="multilevel"/>
    <w:tmpl w:val="8CAE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5A70EC"/>
    <w:multiLevelType w:val="multilevel"/>
    <w:tmpl w:val="9754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A73226"/>
    <w:multiLevelType w:val="multilevel"/>
    <w:tmpl w:val="2F3E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BA0506"/>
    <w:multiLevelType w:val="multilevel"/>
    <w:tmpl w:val="B922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0257217">
    <w:abstractNumId w:val="9"/>
  </w:num>
  <w:num w:numId="2" w16cid:durableId="280378971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417089809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154175228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158765725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819731895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990548102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2011759876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864367691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197504727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169904296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561556329">
    <w:abstractNumId w:val="1"/>
  </w:num>
  <w:num w:numId="13" w16cid:durableId="976301509">
    <w:abstractNumId w:val="0"/>
  </w:num>
  <w:num w:numId="14" w16cid:durableId="1672832209">
    <w:abstractNumId w:val="6"/>
  </w:num>
  <w:num w:numId="15" w16cid:durableId="1413308924">
    <w:abstractNumId w:val="10"/>
  </w:num>
  <w:num w:numId="16" w16cid:durableId="287853990">
    <w:abstractNumId w:val="11"/>
  </w:num>
  <w:num w:numId="17" w16cid:durableId="610206161">
    <w:abstractNumId w:val="7"/>
  </w:num>
  <w:num w:numId="18" w16cid:durableId="1225334805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90143610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849635538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262222950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36125142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009871545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974023865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678888812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23412662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 w16cid:durableId="998536793">
    <w:abstractNumId w:val="2"/>
  </w:num>
  <w:num w:numId="28" w16cid:durableId="423767479">
    <w:abstractNumId w:val="4"/>
  </w:num>
  <w:num w:numId="29" w16cid:durableId="1209564062">
    <w:abstractNumId w:val="3"/>
  </w:num>
  <w:num w:numId="30" w16cid:durableId="2042825000">
    <w:abstractNumId w:val="12"/>
  </w:num>
  <w:num w:numId="31" w16cid:durableId="1343044597">
    <w:abstractNumId w:val="8"/>
  </w:num>
  <w:num w:numId="32" w16cid:durableId="13259311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6C"/>
    <w:rsid w:val="001F1832"/>
    <w:rsid w:val="00244218"/>
    <w:rsid w:val="003702A8"/>
    <w:rsid w:val="0045589F"/>
    <w:rsid w:val="00511C32"/>
    <w:rsid w:val="00672A61"/>
    <w:rsid w:val="007F3314"/>
    <w:rsid w:val="00941E20"/>
    <w:rsid w:val="00950A6C"/>
    <w:rsid w:val="00A925B9"/>
    <w:rsid w:val="00D66ABE"/>
    <w:rsid w:val="00DD01B7"/>
    <w:rsid w:val="00E010A0"/>
    <w:rsid w:val="00E7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02A9"/>
  <w15:chartTrackingRefBased/>
  <w15:docId w15:val="{91B95E4E-1B81-4020-9381-590C85F3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832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0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A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A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0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0A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0A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0A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0A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0A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0A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0A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0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0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0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0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0A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0A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0A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0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0A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0A6C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99"/>
    <w:qFormat/>
    <w:rsid w:val="001F1832"/>
    <w:pPr>
      <w:spacing w:after="0" w:line="240" w:lineRule="auto"/>
    </w:pPr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45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245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2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654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86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54755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4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6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53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198811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6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52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015879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6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5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3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16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9092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82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63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824510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8909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7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38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2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688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6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36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641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2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839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993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7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520315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7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7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07997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1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808949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1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96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426720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33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2020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3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4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16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396310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2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0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4570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9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038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905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4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62189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4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3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543350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9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7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471180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6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1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786218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6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3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8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057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20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2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559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862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600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8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3691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313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2157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3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1889</Words>
  <Characters>1077</Characters>
  <Application>Microsoft Office Word</Application>
  <DocSecurity>0</DocSecurity>
  <Lines>8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2025-07-02T12:23:00Z</dcterms:created>
  <dcterms:modified xsi:type="dcterms:W3CDTF">2025-07-02T13:00:00Z</dcterms:modified>
</cp:coreProperties>
</file>